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1B0AA65" w14:textId="4A198202" w:rsidR="00980BB0" w:rsidRDefault="003C0ECD" w:rsidP="00980BB0">
      <w:pPr>
        <w:rPr>
          <w:rFonts w:ascii="Arial" w:hAnsi="Arial" w:cs="Arial"/>
          <w:b/>
          <w:bCs/>
          <w:color w:val="000000"/>
          <w:sz w:val="28"/>
          <w:szCs w:val="28"/>
        </w:rPr>
      </w:pPr>
      <w:proofErr w:type="spellStart"/>
      <w:r w:rsidRPr="00253EC3">
        <w:rPr>
          <w:rFonts w:ascii="Arial" w:hAnsi="Arial" w:cs="Arial"/>
          <w:b/>
          <w:bCs/>
          <w:color w:val="000000"/>
          <w:sz w:val="28"/>
          <w:szCs w:val="28"/>
        </w:rPr>
        <w:t>Jâca</w:t>
      </w:r>
      <w:proofErr w:type="spellEnd"/>
    </w:p>
    <w:p w14:paraId="5A60B7CB" w14:textId="77777777" w:rsidR="003C0ECD" w:rsidRPr="007223EF" w:rsidRDefault="003C0ECD" w:rsidP="00980BB0">
      <w:pPr>
        <w:rPr>
          <w:rFonts w:ascii="Arial" w:hAnsi="Arial" w:cs="Arial"/>
          <w:b/>
        </w:rPr>
      </w:pPr>
    </w:p>
    <w:p w14:paraId="650B08B4" w14:textId="0560CD1A" w:rsidR="007271AC" w:rsidRDefault="00596A3B" w:rsidP="00CA3EE4">
      <w:pPr>
        <w:rPr>
          <w:rFonts w:ascii="Calibri" w:hAnsi="Calibri"/>
          <w:color w:val="000000"/>
          <w:sz w:val="22"/>
          <w:szCs w:val="22"/>
        </w:rPr>
      </w:pPr>
      <w:r>
        <w:rPr>
          <w:rFonts w:ascii="Calibri" w:hAnsi="Calibri"/>
          <w:color w:val="000000"/>
          <w:sz w:val="22"/>
          <w:szCs w:val="22"/>
        </w:rPr>
        <w:t xml:space="preserve">International award-winning clarinet and guitar duo, </w:t>
      </w:r>
      <w:proofErr w:type="spellStart"/>
      <w:r>
        <w:rPr>
          <w:rFonts w:ascii="Calibri" w:hAnsi="Calibri"/>
          <w:color w:val="000000"/>
          <w:sz w:val="22"/>
          <w:szCs w:val="22"/>
        </w:rPr>
        <w:t>J</w:t>
      </w:r>
      <w:r w:rsidRPr="00596A3B">
        <w:rPr>
          <w:rFonts w:ascii="Calibri" w:hAnsi="Calibri"/>
          <w:color w:val="000000"/>
          <w:sz w:val="22"/>
          <w:szCs w:val="22"/>
        </w:rPr>
        <w:t>âca</w:t>
      </w:r>
      <w:proofErr w:type="spellEnd"/>
      <w:r w:rsidR="00504F31">
        <w:rPr>
          <w:rFonts w:ascii="Calibri" w:hAnsi="Calibri"/>
          <w:color w:val="000000"/>
          <w:sz w:val="22"/>
          <w:szCs w:val="22"/>
        </w:rPr>
        <w:t xml:space="preserve"> </w:t>
      </w:r>
      <w:r>
        <w:rPr>
          <w:rFonts w:ascii="Calibri" w:hAnsi="Calibri"/>
          <w:color w:val="000000"/>
          <w:sz w:val="22"/>
          <w:szCs w:val="22"/>
        </w:rPr>
        <w:t xml:space="preserve">is coming to </w:t>
      </w:r>
      <w:r w:rsidR="00504F31">
        <w:rPr>
          <w:rFonts w:ascii="Calibri" w:hAnsi="Calibri"/>
          <w:color w:val="000000"/>
          <w:sz w:val="22"/>
          <w:szCs w:val="22"/>
        </w:rPr>
        <w:t>_________(venue) on _______________(date) at ___________PM as t</w:t>
      </w:r>
      <w:r w:rsidR="007271AC">
        <w:rPr>
          <w:rFonts w:ascii="Calibri" w:hAnsi="Calibri"/>
          <w:color w:val="000000"/>
          <w:sz w:val="22"/>
          <w:szCs w:val="22"/>
        </w:rPr>
        <w:t>he</w:t>
      </w:r>
      <w:r w:rsidR="00504F31">
        <w:rPr>
          <w:rFonts w:ascii="Calibri" w:hAnsi="Calibri"/>
          <w:color w:val="000000"/>
          <w:sz w:val="22"/>
          <w:szCs w:val="22"/>
        </w:rPr>
        <w:t xml:space="preserve"> next concert in the</w:t>
      </w:r>
      <w:r w:rsidR="007271AC">
        <w:rPr>
          <w:rFonts w:ascii="Calibri" w:hAnsi="Calibri"/>
          <w:color w:val="000000"/>
          <w:sz w:val="22"/>
          <w:szCs w:val="22"/>
        </w:rPr>
        <w:t xml:space="preserve"> __________________Concert Association</w:t>
      </w:r>
      <w:r w:rsidR="00504F31">
        <w:rPr>
          <w:rFonts w:ascii="Calibri" w:hAnsi="Calibri"/>
          <w:color w:val="000000"/>
          <w:sz w:val="22"/>
          <w:szCs w:val="22"/>
        </w:rPr>
        <w:t xml:space="preserve">’s concert series.  </w:t>
      </w:r>
      <w:r w:rsidR="007271AC">
        <w:rPr>
          <w:rFonts w:ascii="Calibri" w:hAnsi="Calibri"/>
          <w:color w:val="000000"/>
          <w:sz w:val="22"/>
          <w:szCs w:val="22"/>
        </w:rPr>
        <w:t xml:space="preserve"> </w:t>
      </w:r>
    </w:p>
    <w:p w14:paraId="44D519DC" w14:textId="77777777" w:rsidR="00504F31" w:rsidRPr="00504F31" w:rsidRDefault="00504F31" w:rsidP="00504F31">
      <w:pPr>
        <w:rPr>
          <w:rFonts w:ascii="Calibri" w:hAnsi="Calibri"/>
          <w:color w:val="000000"/>
          <w:sz w:val="22"/>
          <w:szCs w:val="22"/>
        </w:rPr>
      </w:pPr>
    </w:p>
    <w:p w14:paraId="734CBEB3" w14:textId="77777777" w:rsidR="0018472B" w:rsidRPr="0018472B" w:rsidRDefault="00596A3B" w:rsidP="0018472B">
      <w:pPr>
        <w:rPr>
          <w:rFonts w:ascii="Calibri" w:hAnsi="Calibri"/>
          <w:color w:val="000000"/>
          <w:sz w:val="22"/>
          <w:szCs w:val="22"/>
        </w:rPr>
      </w:pPr>
      <w:proofErr w:type="spellStart"/>
      <w:r w:rsidRPr="00596A3B">
        <w:rPr>
          <w:rFonts w:ascii="Calibri" w:hAnsi="Calibri"/>
          <w:color w:val="000000"/>
          <w:sz w:val="22"/>
          <w:szCs w:val="22"/>
        </w:rPr>
        <w:t>J</w:t>
      </w:r>
      <w:r w:rsidRPr="00596A3B">
        <w:rPr>
          <w:rFonts w:ascii="Calibri" w:hAnsi="Calibri"/>
          <w:color w:val="000000"/>
          <w:sz w:val="22"/>
          <w:szCs w:val="22"/>
        </w:rPr>
        <w:t>âca</w:t>
      </w:r>
      <w:proofErr w:type="spellEnd"/>
      <w:r>
        <w:rPr>
          <w:rFonts w:ascii="Calibri" w:hAnsi="Calibri"/>
          <w:color w:val="000000"/>
          <w:sz w:val="22"/>
          <w:szCs w:val="22"/>
        </w:rPr>
        <w:t xml:space="preserve"> combines world music, </w:t>
      </w:r>
      <w:r w:rsidRPr="00253EC3">
        <w:rPr>
          <w:rFonts w:ascii="Calibri" w:hAnsi="Calibri"/>
          <w:color w:val="000000"/>
          <w:sz w:val="22"/>
          <w:szCs w:val="22"/>
        </w:rPr>
        <w:t>virtuosity, and humor to bring an adventurous, passionate, and completely original musical style to the stage. </w:t>
      </w:r>
      <w:proofErr w:type="spellStart"/>
      <w:r w:rsidRPr="00253EC3">
        <w:rPr>
          <w:rFonts w:ascii="Calibri" w:hAnsi="Calibri"/>
          <w:color w:val="000000"/>
          <w:sz w:val="22"/>
          <w:szCs w:val="22"/>
        </w:rPr>
        <w:t>Jâca</w:t>
      </w:r>
      <w:proofErr w:type="spellEnd"/>
      <w:r w:rsidRPr="00253EC3">
        <w:rPr>
          <w:rFonts w:ascii="Calibri" w:hAnsi="Calibri"/>
          <w:color w:val="000000"/>
          <w:sz w:val="22"/>
          <w:szCs w:val="22"/>
        </w:rPr>
        <w:t xml:space="preserve"> </w:t>
      </w:r>
      <w:r>
        <w:rPr>
          <w:rFonts w:ascii="Calibri" w:hAnsi="Calibri"/>
          <w:color w:val="000000"/>
          <w:sz w:val="22"/>
          <w:szCs w:val="22"/>
        </w:rPr>
        <w:t xml:space="preserve">provides </w:t>
      </w:r>
      <w:r w:rsidRPr="00253EC3">
        <w:rPr>
          <w:rFonts w:ascii="Calibri" w:hAnsi="Calibri"/>
          <w:color w:val="000000"/>
          <w:sz w:val="22"/>
          <w:szCs w:val="22"/>
        </w:rPr>
        <w:t>the intimacy of an instrumental duo with a larger-than-life energy to create an experience that consistently leaves audiences buzzing. </w:t>
      </w:r>
      <w:proofErr w:type="gramStart"/>
      <w:r w:rsidR="0018472B" w:rsidRPr="0018472B">
        <w:rPr>
          <w:rFonts w:ascii="Calibri" w:hAnsi="Calibri"/>
          <w:color w:val="000000"/>
          <w:sz w:val="22"/>
          <w:szCs w:val="22"/>
        </w:rPr>
        <w:t>Portuguese-Canadian</w:t>
      </w:r>
      <w:proofErr w:type="gramEnd"/>
      <w:r w:rsidR="0018472B" w:rsidRPr="0018472B">
        <w:rPr>
          <w:rFonts w:ascii="Calibri" w:hAnsi="Calibri"/>
          <w:color w:val="000000"/>
          <w:sz w:val="22"/>
          <w:szCs w:val="22"/>
        </w:rPr>
        <w:t xml:space="preserve"> clarinetist Wesley Ferreira is an acclaimed soloist and orchestral musician. He always brings his infectious positivity, big smile, and way too many reeds to every rehearsal. Guitarist Jaxon Williams is an active performer of both Classical and Spanish Flamenco styles and divides his time between his home in Spain and his native USA. </w:t>
      </w:r>
    </w:p>
    <w:p w14:paraId="1BEEC823" w14:textId="3280A1D6" w:rsidR="00EB589A" w:rsidRDefault="00EB589A" w:rsidP="00CA3EE4">
      <w:pPr>
        <w:rPr>
          <w:rFonts w:ascii="Calibri" w:hAnsi="Calibri"/>
          <w:color w:val="000000"/>
          <w:sz w:val="22"/>
          <w:szCs w:val="22"/>
        </w:rPr>
      </w:pPr>
    </w:p>
    <w:p w14:paraId="38F93D60" w14:textId="0860C1BB"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3DA82" w14:textId="77777777" w:rsidR="002E5CBA" w:rsidRDefault="002E5CBA" w:rsidP="007223EF">
      <w:r>
        <w:separator/>
      </w:r>
    </w:p>
  </w:endnote>
  <w:endnote w:type="continuationSeparator" w:id="0">
    <w:p w14:paraId="408B0664" w14:textId="77777777" w:rsidR="002E5CBA" w:rsidRDefault="002E5CBA"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A93F9" w14:textId="77777777" w:rsidR="002E5CBA" w:rsidRDefault="002E5CBA" w:rsidP="007223EF">
      <w:r>
        <w:separator/>
      </w:r>
    </w:p>
  </w:footnote>
  <w:footnote w:type="continuationSeparator" w:id="0">
    <w:p w14:paraId="49FB2FEF" w14:textId="77777777" w:rsidR="002E5CBA" w:rsidRDefault="002E5CBA"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C5560"/>
    <w:rsid w:val="000E7C75"/>
    <w:rsid w:val="000F24D9"/>
    <w:rsid w:val="00111C51"/>
    <w:rsid w:val="0018472B"/>
    <w:rsid w:val="001E3F3F"/>
    <w:rsid w:val="002233D2"/>
    <w:rsid w:val="00235513"/>
    <w:rsid w:val="00245DF5"/>
    <w:rsid w:val="002A08E8"/>
    <w:rsid w:val="002E2EFC"/>
    <w:rsid w:val="002E5CBA"/>
    <w:rsid w:val="00323374"/>
    <w:rsid w:val="003262E5"/>
    <w:rsid w:val="00350398"/>
    <w:rsid w:val="0037347E"/>
    <w:rsid w:val="003A3471"/>
    <w:rsid w:val="003B72E0"/>
    <w:rsid w:val="003C0ECD"/>
    <w:rsid w:val="003D0548"/>
    <w:rsid w:val="003F2E63"/>
    <w:rsid w:val="00447F01"/>
    <w:rsid w:val="00450D7E"/>
    <w:rsid w:val="00455B5C"/>
    <w:rsid w:val="00462AB2"/>
    <w:rsid w:val="004E78EC"/>
    <w:rsid w:val="004F37F7"/>
    <w:rsid w:val="00504F31"/>
    <w:rsid w:val="00506249"/>
    <w:rsid w:val="00596A3B"/>
    <w:rsid w:val="00652CDF"/>
    <w:rsid w:val="00715235"/>
    <w:rsid w:val="007223EF"/>
    <w:rsid w:val="007271AC"/>
    <w:rsid w:val="007373F1"/>
    <w:rsid w:val="00785558"/>
    <w:rsid w:val="007A6441"/>
    <w:rsid w:val="007E24D1"/>
    <w:rsid w:val="007E4D03"/>
    <w:rsid w:val="00815136"/>
    <w:rsid w:val="00835863"/>
    <w:rsid w:val="0095490C"/>
    <w:rsid w:val="00980BB0"/>
    <w:rsid w:val="009D0595"/>
    <w:rsid w:val="00AE309D"/>
    <w:rsid w:val="00B579A0"/>
    <w:rsid w:val="00B6755D"/>
    <w:rsid w:val="00BB33A2"/>
    <w:rsid w:val="00BD583E"/>
    <w:rsid w:val="00C01E46"/>
    <w:rsid w:val="00C42B3F"/>
    <w:rsid w:val="00C55258"/>
    <w:rsid w:val="00C72883"/>
    <w:rsid w:val="00C828F9"/>
    <w:rsid w:val="00CA3EE4"/>
    <w:rsid w:val="00CD6603"/>
    <w:rsid w:val="00D02746"/>
    <w:rsid w:val="00D13EB6"/>
    <w:rsid w:val="00D2358B"/>
    <w:rsid w:val="00D30C32"/>
    <w:rsid w:val="00D74A12"/>
    <w:rsid w:val="00E13482"/>
    <w:rsid w:val="00E14A57"/>
    <w:rsid w:val="00E4213D"/>
    <w:rsid w:val="00EA36A3"/>
    <w:rsid w:val="00EB589A"/>
    <w:rsid w:val="00EC35B9"/>
    <w:rsid w:val="00EC4A52"/>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972</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2019-02-12T21:09:00Z</cp:lastPrinted>
  <dcterms:created xsi:type="dcterms:W3CDTF">2025-02-10T20:05:00Z</dcterms:created>
  <dcterms:modified xsi:type="dcterms:W3CDTF">2025-03-19T15:02:00Z</dcterms:modified>
</cp:coreProperties>
</file>